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9A99E" w14:textId="49A47A48" w:rsidR="0088493E" w:rsidRDefault="0088493E" w:rsidP="0088493E">
      <w:pPr>
        <w:pStyle w:val="1"/>
      </w:pPr>
      <w:r>
        <w:t>Дмитрий Быков</w:t>
      </w:r>
    </w:p>
    <w:p w14:paraId="2691A540" w14:textId="4B90836A" w:rsidR="0088493E" w:rsidRDefault="0024137B" w:rsidP="004145E1">
      <w:pPr>
        <w:pStyle w:val="2"/>
      </w:pPr>
      <w:r>
        <w:t>«</w:t>
      </w:r>
      <w:r w:rsidR="004145E1" w:rsidRPr="0088493E">
        <w:t>Я его считаю очень умным человеком, прежде всего,</w:t>
      </w:r>
      <w:r w:rsidR="004145E1">
        <w:br/>
      </w:r>
      <w:r w:rsidR="004145E1" w:rsidRPr="0088493E">
        <w:t>и, конечно, великим писателем</w:t>
      </w:r>
      <w:r>
        <w:t>»</w:t>
      </w:r>
    </w:p>
    <w:p w14:paraId="2EBBF9F7" w14:textId="7BD3DA5B" w:rsidR="0088493E" w:rsidRDefault="004E4A1E" w:rsidP="004145E1">
      <w:pPr>
        <w:pStyle w:val="7"/>
      </w:pPr>
      <w:proofErr w:type="gramStart"/>
      <w:r>
        <w:t>(Подготовлено на основе материала:</w:t>
      </w:r>
      <w:proofErr w:type="gramEnd"/>
      <w:r>
        <w:br/>
        <w:t>Быков Д.Л.  Один // Эхо Москвы. 2017. 24 февраля.</w:t>
      </w:r>
      <w:r>
        <w:br/>
      </w:r>
      <w:r>
        <w:rPr>
          <w:lang w:val="en-US"/>
        </w:rPr>
        <w:t>URL</w:t>
      </w:r>
      <w:r w:rsidRPr="00784169">
        <w:t xml:space="preserve">: </w:t>
      </w:r>
      <w:r w:rsidRPr="004E4A1E">
        <w:rPr>
          <w:lang w:val="en-US"/>
        </w:rPr>
        <w:t>https</w:t>
      </w:r>
      <w:r w:rsidRPr="0024137B">
        <w:t>://</w:t>
      </w:r>
      <w:r w:rsidRPr="004E4A1E">
        <w:rPr>
          <w:lang w:val="en-US"/>
        </w:rPr>
        <w:t>echo</w:t>
      </w:r>
      <w:r w:rsidRPr="0024137B">
        <w:t>.</w:t>
      </w:r>
      <w:proofErr w:type="spellStart"/>
      <w:r w:rsidRPr="004E4A1E">
        <w:rPr>
          <w:lang w:val="en-US"/>
        </w:rPr>
        <w:t>msk</w:t>
      </w:r>
      <w:proofErr w:type="spellEnd"/>
      <w:r w:rsidRPr="0024137B">
        <w:t>.</w:t>
      </w:r>
      <w:proofErr w:type="spellStart"/>
      <w:r w:rsidRPr="004E4A1E">
        <w:rPr>
          <w:lang w:val="en-US"/>
        </w:rPr>
        <w:t>ru</w:t>
      </w:r>
      <w:proofErr w:type="spellEnd"/>
      <w:r w:rsidRPr="0024137B">
        <w:t>/</w:t>
      </w:r>
      <w:r w:rsidRPr="004E4A1E">
        <w:rPr>
          <w:lang w:val="en-US"/>
        </w:rPr>
        <w:t>programs</w:t>
      </w:r>
      <w:r w:rsidRPr="0024137B">
        <w:t>/</w:t>
      </w:r>
      <w:proofErr w:type="spellStart"/>
      <w:r w:rsidRPr="004E4A1E">
        <w:rPr>
          <w:lang w:val="en-US"/>
        </w:rPr>
        <w:t>odin</w:t>
      </w:r>
      <w:proofErr w:type="spellEnd"/>
      <w:r w:rsidRPr="0024137B">
        <w:t>/1932726-</w:t>
      </w:r>
      <w:r w:rsidRPr="004E4A1E">
        <w:rPr>
          <w:lang w:val="en-US"/>
        </w:rPr>
        <w:t>echo</w:t>
      </w:r>
      <w:r w:rsidRPr="0024137B">
        <w:t>/</w:t>
      </w:r>
      <w:r>
        <w:t>)</w:t>
      </w:r>
    </w:p>
    <w:p w14:paraId="5DD23481" w14:textId="77777777" w:rsidR="0088493E" w:rsidRDefault="0088493E" w:rsidP="0088493E"/>
    <w:p w14:paraId="66C46AE6" w14:textId="3015D377" w:rsidR="0088493E" w:rsidRDefault="004E4A1E" w:rsidP="004145E1">
      <w:pPr>
        <w:jc w:val="center"/>
      </w:pPr>
      <w:r>
        <w:rPr>
          <w:noProof/>
        </w:rPr>
        <w:drawing>
          <wp:inline distT="0" distB="0" distL="0" distR="0" wp14:anchorId="505E3B05" wp14:editId="2594187B">
            <wp:extent cx="152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569C7" w14:textId="77777777" w:rsidR="004145E1" w:rsidRDefault="004145E1" w:rsidP="0088493E"/>
    <w:p w14:paraId="4F5D5B38" w14:textId="77777777" w:rsidR="0088493E" w:rsidRDefault="0088493E" w:rsidP="0088493E"/>
    <w:p w14:paraId="6AE8DC89" w14:textId="54055C28" w:rsidR="0088493E" w:rsidRPr="0088493E" w:rsidRDefault="0088493E" w:rsidP="0088493E">
      <w:pPr>
        <w:ind w:firstLine="709"/>
        <w:rPr>
          <w:b/>
          <w:bCs/>
        </w:rPr>
      </w:pPr>
      <w:r w:rsidRPr="0088493E">
        <w:rPr>
          <w:b/>
          <w:bCs/>
        </w:rPr>
        <w:t>«Как вы относитесь к высказыванию Войновича, что он оставил бы из Со</w:t>
      </w:r>
      <w:r w:rsidRPr="0088493E">
        <w:rPr>
          <w:b/>
          <w:bCs/>
        </w:rPr>
        <w:t>л</w:t>
      </w:r>
      <w:r w:rsidRPr="0088493E">
        <w:rPr>
          <w:b/>
          <w:bCs/>
        </w:rPr>
        <w:t xml:space="preserve">женицына только «Один день…», «Матрёнин двор», «Раковый корпус», а остальное выкинул бы? Откуда такая нелюбовь?» </w:t>
      </w:r>
    </w:p>
    <w:p w14:paraId="6CAD46FE" w14:textId="77777777" w:rsidR="0088493E" w:rsidRPr="0088493E" w:rsidRDefault="0088493E" w:rsidP="0088493E">
      <w:pPr>
        <w:ind w:firstLine="709"/>
      </w:pPr>
    </w:p>
    <w:p w14:paraId="026163CB" w14:textId="77777777" w:rsidR="0088493E" w:rsidRPr="0088493E" w:rsidRDefault="0088493E" w:rsidP="0088493E">
      <w:pPr>
        <w:ind w:firstLine="709"/>
      </w:pPr>
      <w:r w:rsidRPr="0088493E">
        <w:t>Я не думаю, что это писательская ревность. Я думаю, что здесь просто скорее такое онтологическое неприятие. Действительно, Войнович — человек очень антитоталитарн</w:t>
      </w:r>
      <w:r w:rsidRPr="0088493E">
        <w:t>о</w:t>
      </w:r>
      <w:r w:rsidRPr="0088493E">
        <w:t>го склада и совершенно другого образа мыслей и действий. Я думаю, что его заслуги л</w:t>
      </w:r>
      <w:r w:rsidRPr="0088493E">
        <w:t>и</w:t>
      </w:r>
      <w:r w:rsidRPr="0088493E">
        <w:t xml:space="preserve">тературные достаточно серьёзные. Во всяком </w:t>
      </w:r>
      <w:proofErr w:type="gramStart"/>
      <w:r w:rsidRPr="0088493E">
        <w:t>случае</w:t>
      </w:r>
      <w:proofErr w:type="gramEnd"/>
      <w:r w:rsidRPr="0088493E">
        <w:t xml:space="preserve"> трилогия о Чонкине — удивительно ровная на своём протяжении, без явных провалов — это, конечно, великое высказывание о народном духе, о советской власти, о соотношении русского и советского. Это сильная книга. Она сопоставима, я думаю, с «</w:t>
      </w:r>
      <w:proofErr w:type="spellStart"/>
      <w:r w:rsidRPr="0088493E">
        <w:t>Тёркиным</w:t>
      </w:r>
      <w:proofErr w:type="spellEnd"/>
      <w:r w:rsidRPr="0088493E">
        <w:t xml:space="preserve">» по своему значению. </w:t>
      </w:r>
    </w:p>
    <w:p w14:paraId="6D3E0523" w14:textId="3257A3D2" w:rsidR="0088493E" w:rsidRPr="0088493E" w:rsidRDefault="0088493E" w:rsidP="0088493E">
      <w:pPr>
        <w:ind w:firstLine="709"/>
      </w:pPr>
      <w:r w:rsidRPr="0088493E">
        <w:t xml:space="preserve">Я думаю, что Солженицын действительно многим не близок, начиная с «Красного колеса». Но моё отношение к «Красному </w:t>
      </w:r>
      <w:r w:rsidR="0019567D">
        <w:t>К</w:t>
      </w:r>
      <w:r w:rsidRPr="0088493E">
        <w:t xml:space="preserve">олесу» всё равно чрезвычайно положительное. Я солидарен с Андреем Немзером: нравится вам или не нравится художественные главы (всё, что касается Ольды, Воротынцева, Лаженицына и других), нельзя отрицать того, что в плане историческом это бесценное свидетельство, подбор комментариев исключительно точный, нейтральный, кстати. Ну </w:t>
      </w:r>
      <w:proofErr w:type="gramStart"/>
      <w:r w:rsidRPr="0088493E">
        <w:t>и</w:t>
      </w:r>
      <w:proofErr w:type="gramEnd"/>
      <w:r w:rsidRPr="0088493E">
        <w:t xml:space="preserve"> не говоря о том, что там есть выдающиеся худож</w:t>
      </w:r>
      <w:r w:rsidRPr="0088493E">
        <w:t>е</w:t>
      </w:r>
      <w:r w:rsidRPr="0088493E">
        <w:t xml:space="preserve">ственные свершения, такие же как «Ленин в Цюрихе». Скажем, главы о Столыпине мне меньше нравятся, понятное дело, но о Ленине их </w:t>
      </w:r>
      <w:proofErr w:type="gramStart"/>
      <w:r w:rsidRPr="0088493E">
        <w:t>известный</w:t>
      </w:r>
      <w:proofErr w:type="gramEnd"/>
      <w:r w:rsidRPr="0088493E">
        <w:t xml:space="preserve"> автобиографизм придал, к</w:t>
      </w:r>
      <w:r w:rsidRPr="0088493E">
        <w:t>о</w:t>
      </w:r>
      <w:r w:rsidRPr="0088493E">
        <w:t xml:space="preserve">нечно, объёма этому образу. Очень ценна мысль Жолковского о бендеровском начале там. Да вообще это весёлая книга. Лучшее, что написано о «Красном </w:t>
      </w:r>
      <w:r w:rsidR="006F47F7">
        <w:t>К</w:t>
      </w:r>
      <w:r w:rsidRPr="0088493E">
        <w:t xml:space="preserve">олесе», — мне кажется, это заметки Льва Лосева, очень глубокие, филологически точные. </w:t>
      </w:r>
    </w:p>
    <w:p w14:paraId="0B2E333A" w14:textId="16F466F2" w:rsidR="000D3FE5" w:rsidRPr="00533C1C" w:rsidRDefault="0088493E" w:rsidP="0088493E">
      <w:pPr>
        <w:ind w:firstLine="709"/>
      </w:pPr>
      <w:r w:rsidRPr="0088493E">
        <w:t>Я к Солженицыну отношусь с большим уважением. Не говоря о том, что «В круге первом»… Твардовский не зря говорил: «Это велико», — по свидетельству Трифонова. Да, это великий роман. Можно по-разному к нему относиться, называть это соцреализмом, но там есть действительно великие куски — всё, что касается линии Володина, всё, что касается «Улыбки Будды», потрясающей темы абсолютно. Солженицын же гениальный памфлетист, как и Достоевский, он замечательный сатирик. И всё, что он пишет, бывает действительно иногда и прицельно, и смешно, и точно; у него нет такой патетики изб</w:t>
      </w:r>
      <w:r w:rsidRPr="0088493E">
        <w:t>ы</w:t>
      </w:r>
      <w:r w:rsidRPr="0088493E">
        <w:t>точной. Я его считаю очень умным человеком, прежде всего, и, конечно, великим писат</w:t>
      </w:r>
      <w:r w:rsidRPr="0088493E">
        <w:t>е</w:t>
      </w:r>
      <w:r w:rsidRPr="0088493E">
        <w:t xml:space="preserve">лем. Что тут говорить? Но мнение Войновича — это мнение Войновича. На таких высотах уже собственно конкуренции нет прямой. </w:t>
      </w:r>
      <w:bookmarkStart w:id="0" w:name="_GoBack"/>
      <w:bookmarkEnd w:id="0"/>
    </w:p>
    <w:sectPr w:rsidR="000D3FE5" w:rsidRPr="00533C1C" w:rsidSect="00072ECE"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894AB" w14:textId="77777777" w:rsidR="00940BF1" w:rsidRPr="00D31EF5" w:rsidRDefault="00940BF1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7242CC8B" w14:textId="77777777" w:rsidR="00940BF1" w:rsidRDefault="00940BF1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altName w:val="NewtonC"/>
    <w:charset w:val="00"/>
    <w:family w:val="swiss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ta_Vjaz">
    <w:charset w:val="00"/>
    <w:family w:val="auto"/>
    <w:pitch w:val="variable"/>
    <w:sig w:usb0="00000003" w:usb1="00000000" w:usb2="00000000" w:usb3="00000000" w:csb0="00000005" w:csb1="00000000"/>
  </w:font>
  <w:font w:name="Fita_Poluustav"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CEDEC" w14:textId="77777777" w:rsidR="00940BF1" w:rsidRDefault="00940BF1" w:rsidP="00072ECE">
      <w:r>
        <w:separator/>
      </w:r>
    </w:p>
  </w:footnote>
  <w:footnote w:type="continuationSeparator" w:id="0">
    <w:p w14:paraId="69792005" w14:textId="77777777" w:rsidR="00940BF1" w:rsidRDefault="00940BF1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BE2">
      <w:rPr>
        <w:noProof/>
      </w:rPr>
      <w:t>2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1"/>
    <w:rsid w:val="000133D2"/>
    <w:rsid w:val="00036BE2"/>
    <w:rsid w:val="0003725E"/>
    <w:rsid w:val="00072ECE"/>
    <w:rsid w:val="000D2E31"/>
    <w:rsid w:val="000D3FE5"/>
    <w:rsid w:val="001178B0"/>
    <w:rsid w:val="00137DE0"/>
    <w:rsid w:val="00182A78"/>
    <w:rsid w:val="00185BBD"/>
    <w:rsid w:val="0019567D"/>
    <w:rsid w:val="001A1293"/>
    <w:rsid w:val="001D12E4"/>
    <w:rsid w:val="00237CCA"/>
    <w:rsid w:val="0024137B"/>
    <w:rsid w:val="00312EB6"/>
    <w:rsid w:val="003579BB"/>
    <w:rsid w:val="00383A6E"/>
    <w:rsid w:val="003843F3"/>
    <w:rsid w:val="003E4808"/>
    <w:rsid w:val="003F7B20"/>
    <w:rsid w:val="004113A0"/>
    <w:rsid w:val="004145E1"/>
    <w:rsid w:val="004E4A1E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6F47F7"/>
    <w:rsid w:val="00720A21"/>
    <w:rsid w:val="00731088"/>
    <w:rsid w:val="007B4AFA"/>
    <w:rsid w:val="007D0EC8"/>
    <w:rsid w:val="00803DFC"/>
    <w:rsid w:val="0088493E"/>
    <w:rsid w:val="008A32A4"/>
    <w:rsid w:val="008A53E2"/>
    <w:rsid w:val="008C516A"/>
    <w:rsid w:val="00902ABF"/>
    <w:rsid w:val="00920BF6"/>
    <w:rsid w:val="00925412"/>
    <w:rsid w:val="00940BF1"/>
    <w:rsid w:val="00A31802"/>
    <w:rsid w:val="00A83AAD"/>
    <w:rsid w:val="00AD2C1A"/>
    <w:rsid w:val="00AD3752"/>
    <w:rsid w:val="00B752C9"/>
    <w:rsid w:val="00BB3D94"/>
    <w:rsid w:val="00C5678F"/>
    <w:rsid w:val="00C73831"/>
    <w:rsid w:val="00D145B1"/>
    <w:rsid w:val="00D25C91"/>
    <w:rsid w:val="00D31EF5"/>
    <w:rsid w:val="00D63B02"/>
    <w:rsid w:val="00DA1019"/>
    <w:rsid w:val="00E40B80"/>
    <w:rsid w:val="00E4649E"/>
    <w:rsid w:val="00E5571A"/>
    <w:rsid w:val="00E90B99"/>
    <w:rsid w:val="00EB32F1"/>
    <w:rsid w:val="00EC5FEC"/>
    <w:rsid w:val="00F0577B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AE8B-995B-4B5A-9B97-87DD54B2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2021-07-12T16:05:00Z</dcterms:modified>
</cp:coreProperties>
</file>